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  <w:lang w:val="en-US" w:eastAsia="zh-CN"/>
        </w:rPr>
        <w:t>思维与</w:t>
      </w:r>
      <w:r>
        <w:rPr>
          <w:rFonts w:hint="eastAsia"/>
        </w:rPr>
        <w:t>语言考试试题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1、下列读音、字形、带点字解释都对一组是( 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)。(3分)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A、娱乐(yi le) 通讯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征询峰峦雄伟 (山)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B、徘徊(pGi hu{)悔辱 辩论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负荆请罪(荆条)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C、模祥(ma yang) 纯粹妒忌1 受益匯浅 (好处)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D、数学(s0 xue) !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娇健i便意:」应接不暇(空闲)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2、下面成语中，没有错别字一组是(</w:t>
      </w:r>
      <w:r>
        <w:rPr>
          <w:rFonts w:hint="eastAsia" w:asciiTheme="minorEastAsia" w:hAnsiTheme="minorEastAsia"/>
          <w:lang w:val="en-US" w:eastAsia="zh-CN"/>
        </w:rPr>
        <w:t xml:space="preserve">   </w:t>
      </w:r>
      <w:r>
        <w:rPr>
          <w:rFonts w:hint="eastAsia" w:asciiTheme="minorEastAsia" w:hAnsiTheme="minorEastAsia"/>
        </w:rPr>
        <w:t xml:space="preserve"> )。 (2分)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A、危峰兀立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文质彬彬 应接不暇 粉装玉砌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B、标新立异 发奋图强 天涯海角 调兵遣将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C、水平如镜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/>
        </w:rPr>
        <w:t>万古长青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赞叹不已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完璧归赵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D、实事求事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/>
        </w:rPr>
        <w:t>川流不息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汹涌澎湃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/>
        </w:rPr>
        <w:t xml:space="preserve"> 锱珠必较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3、下面词组中，既有一组反义词又有一组近义词是( )。(2分)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A、纯熟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/>
        </w:rPr>
        <w:t>节制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/>
        </w:rPr>
        <w:t>限制</w:t>
      </w:r>
      <w:r>
        <w:rPr>
          <w:rFonts w:hint="eastAsia" w:asciiTheme="minorEastAsia" w:hAnsiTheme="minorEastAsia"/>
          <w:lang w:val="en-US" w:eastAsia="zh-CN"/>
        </w:rPr>
        <w:t xml:space="preserve">    </w:t>
      </w:r>
      <w:r>
        <w:rPr>
          <w:rFonts w:hint="eastAsia" w:asciiTheme="minorEastAsia" w:hAnsiTheme="minorEastAsia"/>
        </w:rPr>
        <w:t>B、张罗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/>
        </w:rPr>
        <w:t>松懈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/>
        </w:rPr>
        <w:t>料理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/>
        </w:rPr>
        <w:t>松驰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C、渺小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伟大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粗疏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/>
        </w:rPr>
        <w:t>周密</w:t>
      </w:r>
      <w:r>
        <w:rPr>
          <w:rFonts w:hint="eastAsia" w:asciiTheme="minorEastAsia" w:hAnsiTheme="minorEastAsia"/>
          <w:lang w:val="en-US" w:eastAsia="zh-CN"/>
        </w:rPr>
        <w:t xml:space="preserve">   </w:t>
      </w:r>
      <w:r>
        <w:rPr>
          <w:rFonts w:hint="eastAsia" w:asciiTheme="minorEastAsia" w:hAnsiTheme="minorEastAsia"/>
        </w:rPr>
        <w:t>D、怯懦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推却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胆小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接受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4.选字组词。(3分)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(呐纳)_</w:t>
      </w:r>
      <w:r>
        <w:rPr>
          <w:rFonts w:hint="eastAsia" w:asciiTheme="minorEastAsia" w:hAnsiTheme="minorEastAsia"/>
          <w:lang w:val="en-US" w:eastAsia="zh-CN"/>
        </w:rPr>
        <w:t xml:space="preserve">   </w:t>
      </w:r>
      <w:r>
        <w:rPr>
          <w:rFonts w:hint="eastAsia" w:asciiTheme="minorEastAsia" w:hAnsiTheme="minorEastAsia"/>
        </w:rPr>
        <w:t>_喊</w:t>
      </w:r>
      <w:r>
        <w:rPr>
          <w:rFonts w:hint="eastAsia" w:asciiTheme="minorEastAsia" w:hAnsiTheme="minorEastAsia"/>
          <w:lang w:val="en-US" w:eastAsia="zh-CN"/>
        </w:rPr>
        <w:t xml:space="preserve">    </w:t>
      </w:r>
      <w:r>
        <w:rPr>
          <w:rFonts w:hint="eastAsia" w:asciiTheme="minorEastAsia" w:hAnsiTheme="minorEastAsia"/>
        </w:rPr>
        <w:t>火... (梗便)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气__(魄魄)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(魅魁)__力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亮(嘹缭)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 xml:space="preserve">_炼(溶熔) 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体会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/>
        </w:rPr>
        <w:t>体味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(3) 我亲身( )到，一种国家、一座都市，可以举办一次奥运会，是一件了不起事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情。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(4)从爸爸讲故事中，我( ) 到了一份责任。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6、对号入座，下列句子运用了哪种修辞办法，将序号填入括号里(4分)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A.夸张B.排比C.反问 D.比喻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(1)不劳动，连裸花都养不活，这难道不是真理吗?</w:t>
      </w:r>
    </w:p>
    <w:p>
      <w:pPr>
        <w:ind w:firstLine="560"/>
        <w:rPr>
          <w:rFonts w:asciiTheme="minorEastAsia" w:hAnsiTheme="minorEastAsia"/>
        </w:rPr>
      </w:pPr>
      <w:r>
        <w:rPr>
          <w:rFonts w:asciiTheme="minorEastAsia" w:hAnsiTheme="minorEastAsia"/>
        </w:rPr>
        <w:t>(:)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(2)黄继光感到指引员在望着她，战友们在望着她，祖国人民在望着她，朝鲜人民在望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着她。</w:t>
      </w:r>
    </w:p>
    <w:p>
      <w:pPr>
        <w:ind w:firstLine="560"/>
        <w:rPr>
          <w:rFonts w:asciiTheme="minorEastAsia" w:hAnsiTheme="minorEastAsia"/>
        </w:rPr>
      </w:pPr>
      <w:r>
        <w:rPr>
          <w:rFonts w:asciiTheme="minorEastAsia" w:hAnsiTheme="minorEastAsia"/>
        </w:rPr>
        <w:t>(!)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(3)石阶像一架天梯，竖在树木葱茏陡坡上。</w:t>
      </w:r>
    </w:p>
    <w:p>
      <w:pPr>
        <w:ind w:firstLine="560"/>
        <w:rPr>
          <w:rFonts w:asciiTheme="minorEastAsia" w:hAnsiTheme="minorEastAsia"/>
        </w:rPr>
      </w:pPr>
      <w:r>
        <w:rPr>
          <w:rFonts w:asciiTheme="minorEastAsia" w:hAnsiTheme="minorEastAsia"/>
        </w:rPr>
        <w:t>()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(4)飞流直下三千尺，疑是银河落九天。</w:t>
      </w:r>
    </w:p>
    <w:p>
      <w:pPr>
        <w:ind w:firstLine="560"/>
        <w:rPr>
          <w:rFonts w:asciiTheme="minorEastAsia" w:hAnsiTheme="minorEastAsia"/>
        </w:rPr>
      </w:pPr>
      <w:r>
        <w:rPr>
          <w:rFonts w:asciiTheme="minorEastAsia" w:hAnsiTheme="minorEastAsia"/>
        </w:rPr>
        <w:t>()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7.按规定填空(12分)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(1)《示儿》一诗，表达了爱国诗人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思想感情。(2分)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(2)有时候，有人对自己所处环境，正在做事，反而不及旁人清晰，就是“当局者迷，旁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观者清”，宋代诗人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《题西林壁》中诗句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”就阐明了这个问题。(2分)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(3)古人所写诗中有不少写到了“月”，如“海上生明月，天涯共此时”，请你再写两句含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诗</w:t>
      </w:r>
    </w:p>
    <w:p>
      <w:pPr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旬:①</w:t>
      </w:r>
    </w:p>
    <w:p>
      <w:pPr>
        <w:ind w:firstLine="56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(4分)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2CAC"/>
    <w:rsid w:val="00091A08"/>
    <w:rsid w:val="001474B5"/>
    <w:rsid w:val="001D4A5C"/>
    <w:rsid w:val="00323B43"/>
    <w:rsid w:val="003D37D8"/>
    <w:rsid w:val="003E42EA"/>
    <w:rsid w:val="00426133"/>
    <w:rsid w:val="004358AB"/>
    <w:rsid w:val="004C29A9"/>
    <w:rsid w:val="00515FBF"/>
    <w:rsid w:val="00563F28"/>
    <w:rsid w:val="005F271B"/>
    <w:rsid w:val="006374B5"/>
    <w:rsid w:val="006F00BB"/>
    <w:rsid w:val="00706692"/>
    <w:rsid w:val="00720F0E"/>
    <w:rsid w:val="007C0704"/>
    <w:rsid w:val="007F38B1"/>
    <w:rsid w:val="008B7726"/>
    <w:rsid w:val="00962CE6"/>
    <w:rsid w:val="009B19E2"/>
    <w:rsid w:val="009F627C"/>
    <w:rsid w:val="00B14D5F"/>
    <w:rsid w:val="00B93B05"/>
    <w:rsid w:val="00BE6006"/>
    <w:rsid w:val="00D31D50"/>
    <w:rsid w:val="00D61795"/>
    <w:rsid w:val="00E35DF0"/>
    <w:rsid w:val="00EF4676"/>
    <w:rsid w:val="00FB72C6"/>
    <w:rsid w:val="5D1B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0" w:line="360" w:lineRule="auto"/>
      <w:ind w:firstLine="200" w:firstLineChars="200"/>
    </w:pPr>
    <w:rPr>
      <w:rFonts w:ascii="Tahoma" w:hAnsi="Tahoma" w:eastAsiaTheme="minorEastAsia" w:cstheme="minorBidi"/>
      <w:sz w:val="28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adjustRightInd/>
      <w:snapToGrid/>
      <w:spacing w:before="100" w:beforeAutospacing="1" w:after="100" w:afterAutospacing="1" w:line="240" w:lineRule="auto"/>
      <w:ind w:firstLine="0" w:firstLineChars="0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11"/>
    <w:pPr>
      <w:spacing w:beforeLines="50" w:afterLines="50"/>
    </w:pPr>
    <w:rPr>
      <w:rFonts w:asciiTheme="majorHAnsi" w:hAnsiTheme="majorHAnsi" w:cstheme="majorBidi"/>
      <w:b/>
      <w:bCs/>
      <w:kern w:val="28"/>
      <w:szCs w:val="32"/>
    </w:rPr>
  </w:style>
  <w:style w:type="paragraph" w:styleId="7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sz w:val="24"/>
      <w:szCs w:val="24"/>
    </w:rPr>
  </w:style>
  <w:style w:type="paragraph" w:styleId="8">
    <w:name w:val="Title"/>
    <w:basedOn w:val="1"/>
    <w:next w:val="1"/>
    <w:link w:val="11"/>
    <w:qFormat/>
    <w:uiPriority w:val="10"/>
    <w:pPr>
      <w:ind w:firstLine="0" w:firstLineChars="0"/>
      <w:jc w:val="center"/>
    </w:pPr>
    <w:rPr>
      <w:rFonts w:asciiTheme="majorHAnsi" w:hAnsiTheme="majorHAnsi" w:eastAsiaTheme="majorEastAsia" w:cstheme="majorBidi"/>
      <w:bCs/>
      <w:kern w:val="2"/>
      <w:sz w:val="36"/>
      <w:szCs w:val="32"/>
    </w:rPr>
  </w:style>
  <w:style w:type="character" w:customStyle="1" w:styleId="11">
    <w:name w:val="标题 Char"/>
    <w:basedOn w:val="10"/>
    <w:link w:val="8"/>
    <w:qFormat/>
    <w:uiPriority w:val="10"/>
    <w:rPr>
      <w:rFonts w:asciiTheme="majorHAnsi" w:hAnsiTheme="majorHAnsi" w:eastAsiaTheme="majorEastAsia" w:cstheme="majorBidi"/>
      <w:bCs/>
      <w:kern w:val="2"/>
      <w:sz w:val="36"/>
      <w:szCs w:val="32"/>
    </w:rPr>
  </w:style>
  <w:style w:type="character" w:customStyle="1" w:styleId="12">
    <w:name w:val="页眉 Char"/>
    <w:basedOn w:val="10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10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副标题 Char"/>
    <w:basedOn w:val="10"/>
    <w:link w:val="6"/>
    <w:uiPriority w:val="11"/>
    <w:rPr>
      <w:rFonts w:asciiTheme="majorHAnsi" w:hAnsiTheme="majorHAnsi" w:eastAsiaTheme="minorEastAsia" w:cstheme="majorBidi"/>
      <w:b/>
      <w:bCs/>
      <w:kern w:val="28"/>
      <w:sz w:val="28"/>
      <w:szCs w:val="32"/>
    </w:rPr>
  </w:style>
  <w:style w:type="character" w:customStyle="1" w:styleId="15">
    <w:name w:val="批注框文本 Char"/>
    <w:basedOn w:val="10"/>
    <w:link w:val="3"/>
    <w:semiHidden/>
    <w:uiPriority w:val="99"/>
    <w:rPr>
      <w:rFonts w:ascii="Tahoma" w:hAnsi="Tahoma" w:eastAsiaTheme="minorEastAsia"/>
      <w:sz w:val="18"/>
      <w:szCs w:val="18"/>
    </w:rPr>
  </w:style>
  <w:style w:type="character" w:customStyle="1" w:styleId="16">
    <w:name w:val="标题 3 Char"/>
    <w:basedOn w:val="10"/>
    <w:link w:val="2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7">
    <w:name w:val="pinyi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</Words>
  <Characters>722</Characters>
  <Lines>6</Lines>
  <Paragraphs>1</Paragraphs>
  <TotalTime>67</TotalTime>
  <ScaleCrop>false</ScaleCrop>
  <LinksUpToDate>false</LinksUpToDate>
  <CharactersWithSpaces>847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2024-10-23T11:49:48Z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